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6E" w:rsidRDefault="00A00667">
      <w:pPr>
        <w:rPr>
          <w:lang w:val="hr-HR"/>
        </w:rPr>
      </w:pPr>
      <w:r>
        <w:rPr>
          <w:noProof/>
          <w:lang w:val="pt-PT" w:eastAsia="pt-PT"/>
        </w:rPr>
        <w:pict>
          <v:roundrect id="_x0000_s1034" style="position:absolute;margin-left:452.7pt;margin-top:148.45pt;width:305.25pt;height:181.1pt;z-index:25166028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4">
              <w:txbxContent>
                <w:p w:rsidR="002C6E89" w:rsidRPr="00AD2109" w:rsidRDefault="00AD2109" w:rsidP="00AD2109">
                  <w:pPr>
                    <w:jc w:val="center"/>
                    <w:rPr>
                      <w:b/>
                      <w:color w:val="632423" w:themeColor="accent2" w:themeShade="80"/>
                      <w:sz w:val="72"/>
                      <w:szCs w:val="72"/>
                    </w:rPr>
                  </w:pPr>
                  <w:r w:rsidRPr="00AD2109">
                    <w:rPr>
                      <w:b/>
                      <w:color w:val="632423" w:themeColor="accent2" w:themeShade="80"/>
                      <w:sz w:val="72"/>
                      <w:szCs w:val="72"/>
                    </w:rPr>
                    <w:t xml:space="preserve">9 de </w:t>
                  </w:r>
                  <w:proofErr w:type="spellStart"/>
                  <w:r w:rsidRPr="00AD2109">
                    <w:rPr>
                      <w:b/>
                      <w:color w:val="632423" w:themeColor="accent2" w:themeShade="80"/>
                      <w:sz w:val="72"/>
                      <w:szCs w:val="72"/>
                    </w:rPr>
                    <w:t>setembro</w:t>
                  </w:r>
                  <w:proofErr w:type="spellEnd"/>
                  <w:r w:rsidRPr="00AD2109">
                    <w:rPr>
                      <w:b/>
                      <w:color w:val="632423" w:themeColor="accent2" w:themeShade="80"/>
                      <w:sz w:val="72"/>
                      <w:szCs w:val="72"/>
                    </w:rPr>
                    <w:t xml:space="preserve"> 19h00</w:t>
                  </w:r>
                </w:p>
                <w:p w:rsidR="00AD2109" w:rsidRPr="00AD2109" w:rsidRDefault="00AD2109" w:rsidP="00AD2109">
                  <w:pPr>
                    <w:jc w:val="center"/>
                    <w:rPr>
                      <w:b/>
                      <w:color w:val="632423" w:themeColor="accent2" w:themeShade="80"/>
                      <w:sz w:val="56"/>
                      <w:szCs w:val="56"/>
                    </w:rPr>
                  </w:pPr>
                  <w:r w:rsidRPr="00AD2109">
                    <w:rPr>
                      <w:b/>
                      <w:color w:val="632423" w:themeColor="accent2" w:themeShade="80"/>
                      <w:sz w:val="56"/>
                      <w:szCs w:val="56"/>
                    </w:rPr>
                    <w:t>Junta de Freguesia de Paderne</w:t>
                  </w:r>
                </w:p>
              </w:txbxContent>
            </v:textbox>
          </v:roundrect>
        </w:pict>
      </w:r>
      <w:r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7" o:spid="_x0000_s1027" type="#_x0000_t202" alt="Gráfico interior" style="position:absolute;margin-left:445.15pt;margin-top:466.6pt;width:328.85pt;height:66.9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" filled="f" stroked="f">
            <v:textbox style="mso-next-textbox:#Text Box 167">
              <w:txbxContent>
                <w:p w:rsidR="00555D6E" w:rsidRPr="00892165" w:rsidRDefault="00A00667" w:rsidP="00892165">
                  <w:pPr>
                    <w:pStyle w:val="Author"/>
                    <w:jc w:val="both"/>
                    <w:rPr>
                      <w:lang w:val="pt-PT"/>
                    </w:rPr>
                  </w:pPr>
                  <w:r>
                    <w:rPr>
                      <w:lang w:val="pt-PT"/>
                    </w:rPr>
                    <w:t xml:space="preserve">          </w:t>
                  </w:r>
                  <w:r w:rsidR="00892165" w:rsidRPr="00403A7C">
                    <w:rPr>
                      <w:noProof/>
                      <w:lang w:val="pt-PT" w:eastAsia="pt-PT" w:bidi="ar-SA"/>
                    </w:rPr>
                    <w:drawing>
                      <wp:inline distT="0" distB="0" distL="0" distR="0">
                        <wp:extent cx="939625" cy="508791"/>
                        <wp:effectExtent l="0" t="0" r="0" b="5715"/>
                        <wp:docPr id="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798" cy="508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pt-PT"/>
                    </w:rPr>
                    <w:t xml:space="preserve">    </w:t>
                  </w:r>
                  <w:r w:rsidR="00892165" w:rsidRPr="00403A7C">
                    <w:rPr>
                      <w:noProof/>
                      <w:lang w:val="pt-PT" w:eastAsia="pt-PT" w:bidi="ar-SA"/>
                    </w:rPr>
                    <w:drawing>
                      <wp:inline distT="0" distB="0" distL="0" distR="0">
                        <wp:extent cx="441435" cy="423612"/>
                        <wp:effectExtent l="0" t="0" r="0" b="0"/>
                        <wp:docPr id="7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5567" cy="43717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>
                    <w:rPr>
                      <w:lang w:val="pt-PT"/>
                    </w:rPr>
                    <w:t xml:space="preserve">          </w:t>
                  </w:r>
                  <w:r w:rsidR="00892165">
                    <w:rPr>
                      <w:noProof/>
                      <w:lang w:val="pt-PT" w:eastAsia="pt-PT" w:bidi="ar-SA"/>
                    </w:rPr>
                    <w:drawing>
                      <wp:inline distT="0" distB="0" distL="0" distR="0">
                        <wp:extent cx="1186961" cy="421197"/>
                        <wp:effectExtent l="19050" t="0" r="0" b="0"/>
                        <wp:docPr id="8" name="Imagem 8" descr="Resultado de imagem para logotipo ars algarv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Resultado de imagem para logotipo ars algarve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6961" cy="421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pt-PT"/>
                    </w:rPr>
                    <w:t xml:space="preserve">          </w:t>
                  </w:r>
                  <w:r w:rsidR="00892165">
                    <w:rPr>
                      <w:noProof/>
                      <w:lang w:val="pt-PT" w:eastAsia="pt-PT" w:bidi="ar-SA"/>
                    </w:rPr>
                    <w:drawing>
                      <wp:inline distT="0" distB="0" distL="0" distR="0">
                        <wp:extent cx="484874" cy="509954"/>
                        <wp:effectExtent l="0" t="0" r="0" b="0"/>
                        <wp:docPr id="9" name="Imagem 1" descr="Resultado de imagem para junta de freguesia de paderne logotip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sultado de imagem para junta de freguesia de paderne logotip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457" cy="5137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2C6E89">
        <w:rPr>
          <w:noProof/>
          <w:lang w:val="pt-PT" w:eastAsia="pt-PT"/>
        </w:rPr>
        <w:pict>
          <v:shape id="_x0000_s1032" type="#_x0000_t202" style="position:absolute;margin-left:1.2pt;margin-top:430.6pt;width:381.05pt;height:66.9pt;z-index:251659264" filled="f" stroked="f">
            <v:textbox>
              <w:txbxContent>
                <w:p w:rsidR="002C6E89" w:rsidRDefault="002C6E89">
                  <w:proofErr w:type="spellStart"/>
                  <w:proofErr w:type="gram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Sabia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que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a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picada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de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mosquitos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,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para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além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de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incomodativa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,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pode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transmitir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doenças</w:t>
                  </w:r>
                  <w:proofErr w:type="spellEnd"/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 w:rsidR="00505DDD">
        <w:rPr>
          <w:noProof/>
          <w:lang w:val="pt-PT" w:eastAsia="pt-PT"/>
        </w:rPr>
        <w:pict>
          <v:shape id="Text Box 150" o:spid="_x0000_s1026" type="#_x0000_t202" alt="Gráfico interior" style="position:absolute;margin-left:474.9pt;margin-top:71.05pt;width:330.95pt;height:381.0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" filled="f" stroked="f">
            <v:textbox>
              <w:txbxContent>
                <w:p w:rsidR="00DD15C8" w:rsidRPr="00A00667" w:rsidRDefault="00DD15C8" w:rsidP="00DD15C8">
                  <w:pPr>
                    <w:pStyle w:val="Insidetexttop"/>
                    <w:jc w:val="center"/>
                    <w:rPr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A00667">
                    <w:rPr>
                      <w:b/>
                      <w:color w:val="943634" w:themeColor="accent2" w:themeShade="BF"/>
                      <w:sz w:val="52"/>
                      <w:szCs w:val="52"/>
                    </w:rPr>
                    <w:t xml:space="preserve">Ação de Sensibilização </w:t>
                  </w:r>
                  <w:r w:rsidR="00892165" w:rsidRPr="00A00667">
                    <w:rPr>
                      <w:b/>
                      <w:color w:val="943634" w:themeColor="accent2" w:themeShade="BF"/>
                      <w:sz w:val="52"/>
                      <w:szCs w:val="52"/>
                    </w:rPr>
                    <w:t xml:space="preserve">Prevenção e Controlo das Pragas de Mosquitos </w:t>
                  </w:r>
                </w:p>
                <w:p w:rsidR="00DD15C8" w:rsidRPr="00DD15C8" w:rsidRDefault="00DD15C8" w:rsidP="00DD15C8">
                  <w:pPr>
                    <w:pStyle w:val="Insidetexttop"/>
                    <w:jc w:val="center"/>
                    <w:rPr>
                      <w:b/>
                      <w:color w:val="C00000"/>
                      <w:sz w:val="48"/>
                      <w:szCs w:val="48"/>
                    </w:rPr>
                  </w:pPr>
                </w:p>
                <w:p w:rsidR="00DD15C8" w:rsidRDefault="00DD15C8" w:rsidP="00DD15C8">
                  <w:pPr>
                    <w:pStyle w:val="Insidetexttop"/>
                    <w:rPr>
                      <w:b/>
                      <w:color w:val="C00000"/>
                      <w:sz w:val="48"/>
                      <w:szCs w:val="48"/>
                    </w:rPr>
                  </w:pPr>
                </w:p>
                <w:p w:rsidR="002C6E89" w:rsidRDefault="002C6E89" w:rsidP="00DD15C8">
                  <w:pPr>
                    <w:pStyle w:val="Insidetexttop"/>
                    <w:rPr>
                      <w:b/>
                      <w:color w:val="C00000"/>
                      <w:sz w:val="48"/>
                      <w:szCs w:val="48"/>
                    </w:rPr>
                  </w:pPr>
                </w:p>
                <w:p w:rsidR="002C6E89" w:rsidRPr="00DD15C8" w:rsidRDefault="002C6E89" w:rsidP="00DD15C8">
                  <w:pPr>
                    <w:pStyle w:val="Insidetexttop"/>
                    <w:rPr>
                      <w:b/>
                      <w:color w:val="C00000"/>
                      <w:sz w:val="48"/>
                      <w:szCs w:val="48"/>
                    </w:rPr>
                  </w:pPr>
                </w:p>
                <w:p w:rsidR="00AD2109" w:rsidRDefault="00AD2109" w:rsidP="00892165">
                  <w:pPr>
                    <w:pStyle w:val="Insidetexttop"/>
                    <w:jc w:val="both"/>
                    <w:rPr>
                      <w:i w:val="0"/>
                      <w:color w:val="auto"/>
                      <w:sz w:val="36"/>
                      <w:szCs w:val="36"/>
                    </w:rPr>
                  </w:pPr>
                </w:p>
                <w:p w:rsidR="00AD2109" w:rsidRDefault="00AD2109" w:rsidP="00892165">
                  <w:pPr>
                    <w:pStyle w:val="Insidetexttop"/>
                    <w:jc w:val="both"/>
                    <w:rPr>
                      <w:i w:val="0"/>
                      <w:color w:val="auto"/>
                      <w:sz w:val="36"/>
                      <w:szCs w:val="36"/>
                    </w:rPr>
                  </w:pPr>
                </w:p>
                <w:p w:rsidR="00AD2109" w:rsidRDefault="00AD2109" w:rsidP="00892165">
                  <w:pPr>
                    <w:pStyle w:val="Insidetexttop"/>
                    <w:jc w:val="both"/>
                    <w:rPr>
                      <w:i w:val="0"/>
                      <w:color w:val="auto"/>
                      <w:sz w:val="36"/>
                      <w:szCs w:val="36"/>
                    </w:rPr>
                  </w:pPr>
                </w:p>
                <w:p w:rsidR="00555D6E" w:rsidRDefault="00555D6E" w:rsidP="00892165">
                  <w:pPr>
                    <w:pStyle w:val="Insidetexttop"/>
                    <w:jc w:val="both"/>
                    <w:rPr>
                      <w:i w:val="0"/>
                      <w:color w:val="auto"/>
                      <w:sz w:val="36"/>
                      <w:szCs w:val="36"/>
                    </w:rPr>
                  </w:pPr>
                  <w:r w:rsidRPr="00DD15C8">
                    <w:rPr>
                      <w:i w:val="0"/>
                      <w:color w:val="auto"/>
                      <w:sz w:val="36"/>
                      <w:szCs w:val="36"/>
                    </w:rPr>
                    <w:br/>
                  </w:r>
                  <w:r w:rsidR="00A00667">
                    <w:rPr>
                      <w:i w:val="0"/>
                      <w:color w:val="auto"/>
                      <w:sz w:val="36"/>
                      <w:szCs w:val="36"/>
                    </w:rPr>
                    <w:t xml:space="preserve">    </w:t>
                  </w:r>
                  <w:r w:rsidR="00DD15C8">
                    <w:rPr>
                      <w:i w:val="0"/>
                      <w:color w:val="auto"/>
                      <w:sz w:val="36"/>
                      <w:szCs w:val="36"/>
                    </w:rPr>
                    <w:t>Aprenda a proteger-se!</w:t>
                  </w:r>
                </w:p>
                <w:p w:rsidR="00892165" w:rsidRDefault="00A00667" w:rsidP="00892165">
                  <w:pPr>
                    <w:pStyle w:val="Insidetexttop"/>
                    <w:jc w:val="both"/>
                    <w:rPr>
                      <w:i w:val="0"/>
                      <w:color w:val="auto"/>
                      <w:sz w:val="36"/>
                      <w:szCs w:val="36"/>
                    </w:rPr>
                  </w:pPr>
                  <w:r>
                    <w:rPr>
                      <w:i w:val="0"/>
                      <w:color w:val="auto"/>
                      <w:sz w:val="36"/>
                      <w:szCs w:val="36"/>
                    </w:rPr>
                    <w:t xml:space="preserve">    </w:t>
                  </w:r>
                  <w:r w:rsidR="00892165">
                    <w:rPr>
                      <w:i w:val="0"/>
                      <w:color w:val="auto"/>
                      <w:sz w:val="36"/>
                      <w:szCs w:val="36"/>
                    </w:rPr>
                    <w:t>Contamos com a sua presença!</w:t>
                  </w:r>
                </w:p>
                <w:p w:rsidR="00892165" w:rsidRDefault="00892165" w:rsidP="00DD15C8">
                  <w:pPr>
                    <w:pStyle w:val="Insidetexttop"/>
                    <w:rPr>
                      <w:i w:val="0"/>
                      <w:color w:val="auto"/>
                      <w:sz w:val="36"/>
                      <w:szCs w:val="36"/>
                    </w:rPr>
                  </w:pPr>
                </w:p>
                <w:p w:rsidR="00892165" w:rsidRDefault="00892165" w:rsidP="00DD15C8">
                  <w:pPr>
                    <w:pStyle w:val="Insidetexttop"/>
                    <w:rPr>
                      <w:i w:val="0"/>
                      <w:color w:val="auto"/>
                      <w:sz w:val="36"/>
                      <w:szCs w:val="36"/>
                    </w:rPr>
                  </w:pPr>
                </w:p>
                <w:p w:rsidR="00DD15C8" w:rsidRPr="00DD15C8" w:rsidRDefault="00DD15C8" w:rsidP="00DD15C8">
                  <w:pPr>
                    <w:pStyle w:val="Insidetexttop"/>
                    <w:rPr>
                      <w:i w:val="0"/>
                      <w:color w:val="auto"/>
                      <w:sz w:val="36"/>
                      <w:szCs w:val="36"/>
                    </w:rPr>
                  </w:pPr>
                  <w:r>
                    <w:rPr>
                      <w:i w:val="0"/>
                      <w:color w:val="auto"/>
                      <w:sz w:val="36"/>
                      <w:szCs w:val="36"/>
                    </w:rPr>
                    <w:t>Contamos consigo!</w:t>
                  </w:r>
                </w:p>
              </w:txbxContent>
            </v:textbox>
            <w10:wrap anchorx="page" anchory="page"/>
          </v:shape>
        </w:pict>
      </w:r>
      <w:r w:rsidR="00505DDD">
        <w:rPr>
          <w:noProof/>
          <w:lang w:val="pt-PT" w:eastAsia="pt-PT"/>
        </w:rPr>
        <w:pict>
          <v:shape id="Text Box 160" o:spid="_x0000_s1028" type="#_x0000_t202" style="position:absolute;margin-left:400.75pt;margin-top:425.4pt;width:149.65pt;height:122.8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pGugIAAMQ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" filled="f" stroked="f">
            <v:textbox>
              <w:txbxContent>
                <w:p w:rsidR="00555D6E" w:rsidRPr="00892165" w:rsidRDefault="00555D6E">
                  <w:pPr>
                    <w:pStyle w:val="HappyMothersDay"/>
                    <w:rPr>
                      <w:lang w:val="pt-PT"/>
                    </w:rPr>
                  </w:pPr>
                </w:p>
              </w:txbxContent>
            </v:textbox>
            <w10:wrap anchorx="page" anchory="page"/>
          </v:shape>
        </w:pict>
      </w:r>
      <w:r w:rsidR="00DD15C8" w:rsidRPr="00DD15C8">
        <w:rPr>
          <w:noProof/>
          <w:lang w:val="pt-PT" w:eastAsia="pt-PT"/>
        </w:rPr>
        <w:drawing>
          <wp:inline distT="0" distB="0" distL="0" distR="0">
            <wp:extent cx="4797174" cy="5275385"/>
            <wp:effectExtent l="19050" t="0" r="3426" b="0"/>
            <wp:docPr id="1" name="Imagem 1" descr="http://www.arsalgarve.min-saude.pt/portal/sites/default/files/images/stories/noticias/DSP/saude_publica/mosquitos_noti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salgarve.min-saude.pt/portal/sites/default/files/images/stories/noticias/DSP/saude_publica/mosquitos_notic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131" b="9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74" cy="52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D6E" w:rsidSect="00505DDD">
      <w:pgSz w:w="16839" w:h="11907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720"/>
  <w:displayHorizontalDrawingGridEvery w:val="2"/>
  <w:noPunctuationKerning/>
  <w:characterSpacingControl w:val="doNotCompress"/>
  <w:compat/>
  <w:rsids>
    <w:rsidRoot w:val="00DD15C8"/>
    <w:rsid w:val="002C6E89"/>
    <w:rsid w:val="00505DDD"/>
    <w:rsid w:val="00555D6E"/>
    <w:rsid w:val="00892165"/>
    <w:rsid w:val="009910F3"/>
    <w:rsid w:val="00994692"/>
    <w:rsid w:val="00A00667"/>
    <w:rsid w:val="00AD2109"/>
    <w:rsid w:val="00AD5BF0"/>
    <w:rsid w:val="00BD0549"/>
    <w:rsid w:val="00DD15C8"/>
    <w:rsid w:val="00EE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 stroke="f">
      <v:fill color="white" on="f"/>
      <v:stroke on="f"/>
      <v:textbox style="mso-fit-shape-to-text:t"/>
      <o:colormru v:ext="edit" colors="#da2848,#6a891d,#0cf,#069,#036,#b3e0e0,#f79191,#44aaa8"/>
      <o:colormenu v:ext="edit" fillcolor="none [66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DDD"/>
    <w:rPr>
      <w:rFonts w:ascii="Book Antiqua" w:hAnsi="Book Antiqua" w:cs="Book Antiqua"/>
      <w:i/>
      <w:color w:val="DA2848"/>
    </w:rPr>
  </w:style>
  <w:style w:type="paragraph" w:styleId="Ttulo1">
    <w:name w:val="heading 1"/>
    <w:basedOn w:val="Normal"/>
    <w:next w:val="Normal"/>
    <w:qFormat/>
    <w:rsid w:val="00505DDD"/>
    <w:pPr>
      <w:spacing w:line="560" w:lineRule="exact"/>
      <w:outlineLvl w:val="0"/>
    </w:pPr>
    <w:rPr>
      <w:rFonts w:cs="Times New Roman"/>
    </w:rPr>
  </w:style>
  <w:style w:type="paragraph" w:styleId="Ttulo2">
    <w:name w:val="heading 2"/>
    <w:basedOn w:val="Normal"/>
    <w:next w:val="Normal"/>
    <w:qFormat/>
    <w:rsid w:val="00505DDD"/>
    <w:pPr>
      <w:spacing w:line="720" w:lineRule="exact"/>
      <w:outlineLvl w:val="1"/>
    </w:pPr>
    <w:rPr>
      <w:rFonts w:cs="Times New Roman"/>
      <w:color w:val="F6CAD2"/>
      <w:sz w:val="72"/>
      <w:szCs w:val="72"/>
    </w:rPr>
  </w:style>
  <w:style w:type="paragraph" w:styleId="Ttulo3">
    <w:name w:val="heading 3"/>
    <w:basedOn w:val="Normal"/>
    <w:next w:val="Normal"/>
    <w:qFormat/>
    <w:rsid w:val="00505DDD"/>
    <w:pPr>
      <w:spacing w:line="320" w:lineRule="exact"/>
      <w:outlineLvl w:val="2"/>
    </w:pPr>
    <w:rPr>
      <w:rFonts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05DDD"/>
    <w:rPr>
      <w:rFonts w:ascii="Arial" w:hAnsi="Arial" w:cs="Arial"/>
      <w:color w:val="0000FF"/>
      <w:sz w:val="40"/>
      <w:szCs w:val="40"/>
    </w:rPr>
  </w:style>
  <w:style w:type="paragraph" w:styleId="Textodebalo">
    <w:name w:val="Balloon Text"/>
    <w:basedOn w:val="Normal"/>
    <w:semiHidden/>
    <w:rsid w:val="00505DDD"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Normal"/>
    <w:semiHidden/>
    <w:rsid w:val="00505DDD"/>
    <w:pPr>
      <w:ind w:right="80"/>
      <w:jc w:val="center"/>
    </w:pPr>
    <w:rPr>
      <w:rFonts w:ascii="Palatino Linotype" w:hAnsi="Palatino Linotype" w:cs="Palatino Linotype"/>
      <w:color w:val="808080"/>
      <w:sz w:val="36"/>
      <w:szCs w:val="36"/>
      <w:lang w:val="hr-HR" w:eastAsia="hr-HR" w:bidi="hr-HR"/>
    </w:rPr>
  </w:style>
  <w:style w:type="paragraph" w:customStyle="1" w:styleId="BodyText1">
    <w:name w:val="Body Text 1"/>
    <w:basedOn w:val="Corpodetexto"/>
    <w:semiHidden/>
    <w:rsid w:val="00505DDD"/>
    <w:pPr>
      <w:ind w:right="80"/>
      <w:jc w:val="center"/>
    </w:pPr>
    <w:rPr>
      <w:rFonts w:ascii="Palatino Linotype" w:hAnsi="Palatino Linotype" w:cs="Palatino Linotype"/>
      <w:color w:val="auto"/>
      <w:sz w:val="28"/>
      <w:szCs w:val="28"/>
      <w:lang w:val="hr-HR" w:eastAsia="hr-HR" w:bidi="hr-HR"/>
    </w:rPr>
  </w:style>
  <w:style w:type="paragraph" w:customStyle="1" w:styleId="Author">
    <w:name w:val="Author"/>
    <w:basedOn w:val="Normal"/>
    <w:rsid w:val="00505DDD"/>
    <w:pPr>
      <w:spacing w:before="40"/>
    </w:pPr>
    <w:rPr>
      <w:i w:val="0"/>
      <w:caps/>
      <w:sz w:val="16"/>
      <w:szCs w:val="16"/>
      <w:lang w:val="hr-HR" w:eastAsia="hr-HR" w:bidi="hr-HR"/>
    </w:rPr>
  </w:style>
  <w:style w:type="paragraph" w:customStyle="1" w:styleId="Insidetexttop">
    <w:name w:val="Inside text top"/>
    <w:basedOn w:val="Normal"/>
    <w:rsid w:val="00505DDD"/>
    <w:pPr>
      <w:spacing w:line="560" w:lineRule="exact"/>
      <w:outlineLvl w:val="0"/>
    </w:pPr>
    <w:rPr>
      <w:lang w:val="hr-HR" w:eastAsia="hr-HR" w:bidi="hr-HR"/>
    </w:rPr>
  </w:style>
  <w:style w:type="paragraph" w:customStyle="1" w:styleId="HappyMothersDay">
    <w:name w:val="Happy Mother's Day"/>
    <w:basedOn w:val="Normal"/>
    <w:rsid w:val="00505DDD"/>
    <w:pPr>
      <w:spacing w:line="720" w:lineRule="exact"/>
      <w:outlineLvl w:val="1"/>
    </w:pPr>
    <w:rPr>
      <w:color w:val="F6CAD2"/>
      <w:sz w:val="72"/>
      <w:szCs w:val="72"/>
      <w:lang w:val="hr-HR" w:eastAsia="hr-HR" w:bidi="hr-HR"/>
    </w:rPr>
  </w:style>
  <w:style w:type="paragraph" w:customStyle="1" w:styleId="Insidetextbottom">
    <w:name w:val="Inside text bottom"/>
    <w:basedOn w:val="Normal"/>
    <w:rsid w:val="00505DDD"/>
    <w:rPr>
      <w:sz w:val="24"/>
      <w:szCs w:val="24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 w:cs="Book Antiqua"/>
      <w:i/>
      <w:color w:val="DA2848"/>
    </w:rPr>
  </w:style>
  <w:style w:type="paragraph" w:styleId="Cabealho1">
    <w:name w:val="heading 1"/>
    <w:basedOn w:val="Normal"/>
    <w:next w:val="Normal"/>
    <w:qFormat/>
    <w:pPr>
      <w:spacing w:line="560" w:lineRule="exact"/>
      <w:outlineLvl w:val="0"/>
    </w:pPr>
    <w:rPr>
      <w:rFonts w:cs="Times New Roman"/>
    </w:rPr>
  </w:style>
  <w:style w:type="paragraph" w:styleId="Cabealho2">
    <w:name w:val="heading 2"/>
    <w:basedOn w:val="Normal"/>
    <w:next w:val="Normal"/>
    <w:qFormat/>
    <w:pPr>
      <w:spacing w:line="720" w:lineRule="exact"/>
      <w:outlineLvl w:val="1"/>
    </w:pPr>
    <w:rPr>
      <w:rFonts w:cs="Times New Roman"/>
      <w:color w:val="F6CAD2"/>
      <w:sz w:val="72"/>
      <w:szCs w:val="72"/>
    </w:rPr>
  </w:style>
  <w:style w:type="paragraph" w:styleId="Cabealho3">
    <w:name w:val="heading 3"/>
    <w:basedOn w:val="Normal"/>
    <w:next w:val="Normal"/>
    <w:qFormat/>
    <w:pPr>
      <w:spacing w:line="320" w:lineRule="exact"/>
      <w:outlineLvl w:val="2"/>
    </w:pPr>
    <w:rPr>
      <w:rFonts w:cs="Times New Roman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color w:val="0000FF"/>
      <w:sz w:val="40"/>
      <w:szCs w:val="4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sideText">
    <w:name w:val="Inside Text"/>
    <w:basedOn w:val="Normal"/>
    <w:semiHidden/>
    <w:pPr>
      <w:ind w:right="80"/>
      <w:jc w:val="center"/>
    </w:pPr>
    <w:rPr>
      <w:rFonts w:ascii="Palatino Linotype" w:hAnsi="Palatino Linotype" w:cs="Palatino Linotype"/>
      <w:color w:val="808080"/>
      <w:sz w:val="36"/>
      <w:szCs w:val="36"/>
      <w:lang w:val="hr-HR" w:eastAsia="hr-HR" w:bidi="hr-H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1">
    <w:name w:val="Body Text 1"/>
    <w:basedOn w:val="Corpodetexto"/>
    <w:semiHidden/>
    <w:pPr>
      <w:ind w:right="80"/>
      <w:jc w:val="center"/>
    </w:pPr>
    <w:rPr>
      <w:rFonts w:ascii="Palatino Linotype" w:hAnsi="Palatino Linotype" w:cs="Palatino Linotype"/>
      <w:color w:val="auto"/>
      <w:sz w:val="28"/>
      <w:szCs w:val="28"/>
      <w:lang w:val="hr-HR" w:eastAsia="hr-HR" w:bidi="hr-HR"/>
    </w:rPr>
  </w:style>
  <w:style w:type="paragraph" w:customStyle="1" w:styleId="Author">
    <w:name w:val="Author"/>
    <w:basedOn w:val="Normal"/>
    <w:pPr>
      <w:spacing w:before="40"/>
    </w:pPr>
    <w:rPr>
      <w:i w:val="0"/>
      <w:caps/>
      <w:sz w:val="16"/>
      <w:szCs w:val="16"/>
      <w:lang w:val="hr-HR" w:eastAsia="hr-HR" w:bidi="hr-HR"/>
    </w:rPr>
  </w:style>
  <w:style w:type="paragraph" w:customStyle="1" w:styleId="Insidetexttop">
    <w:name w:val="Inside text top"/>
    <w:basedOn w:val="Normal"/>
    <w:pPr>
      <w:spacing w:line="560" w:lineRule="exact"/>
      <w:outlineLvl w:val="0"/>
    </w:pPr>
    <w:rPr>
      <w:lang w:val="hr-HR" w:eastAsia="hr-HR" w:bidi="hr-HR"/>
    </w:rPr>
  </w:style>
  <w:style w:type="paragraph" w:customStyle="1" w:styleId="HappyMothersDay">
    <w:name w:val="Happy Mother's Day"/>
    <w:basedOn w:val="Normal"/>
    <w:pPr>
      <w:spacing w:line="720" w:lineRule="exact"/>
      <w:outlineLvl w:val="1"/>
    </w:pPr>
    <w:rPr>
      <w:color w:val="F6CAD2"/>
      <w:sz w:val="72"/>
      <w:szCs w:val="72"/>
      <w:lang w:val="hr-HR" w:eastAsia="hr-HR" w:bidi="hr-HR"/>
    </w:rPr>
  </w:style>
  <w:style w:type="paragraph" w:customStyle="1" w:styleId="Insidetextbottom">
    <w:name w:val="Inside text bottom"/>
    <w:basedOn w:val="Normal"/>
    <w:rPr>
      <w:sz w:val="24"/>
      <w:szCs w:val="24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r\AppData\Roaming\Microsoft\Modelos\MothersDayCard_water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758351-EC19-44FE-8E55-C04D07E04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MothersDayCard_watercolor.dotx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Leonor Teixeira da Luz</dc:creator>
  <cp:lastModifiedBy>USER</cp:lastModifiedBy>
  <cp:revision>4</cp:revision>
  <cp:lastPrinted>2016-09-02T13:34:00Z</cp:lastPrinted>
  <dcterms:created xsi:type="dcterms:W3CDTF">2016-09-02T13:18:00Z</dcterms:created>
  <dcterms:modified xsi:type="dcterms:W3CDTF">2016-09-02T13:40:00Z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TC011218002070</vt:lpwstr>
  </property>
</Properties>
</file>